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Confessions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Confessions and Statements  |  Resource ID LAW-03-03-007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Confessions and Statements an urgent matter requiring immediate action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